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32BB" w14:textId="77777777" w:rsidR="005525C0" w:rsidRPr="005B6C85" w:rsidRDefault="005525C0" w:rsidP="005525C0">
      <w:pPr>
        <w:pStyle w:val="ListParagraph"/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14:paraId="4B0A0E30" w14:textId="77777777" w:rsidR="00A95EE9" w:rsidRPr="005B6C85" w:rsidRDefault="005B6C85" w:rsidP="005B6C85">
      <w:pPr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B6C85">
        <w:rPr>
          <w:rFonts w:cs="David" w:hint="cs"/>
          <w:b/>
          <w:bCs/>
          <w:sz w:val="28"/>
          <w:szCs w:val="28"/>
          <w:u w:val="single"/>
          <w:rtl/>
        </w:rPr>
        <w:t>נוהל יציאה לחופשה</w:t>
      </w:r>
    </w:p>
    <w:p w14:paraId="5BCF255C" w14:textId="77777777" w:rsidR="00A95EE9" w:rsidRPr="005B6C85" w:rsidRDefault="00A95EE9" w:rsidP="00A95EE9">
      <w:pPr>
        <w:ind w:left="360"/>
        <w:rPr>
          <w:rFonts w:cs="David"/>
          <w:b/>
          <w:bCs/>
          <w:sz w:val="26"/>
          <w:szCs w:val="26"/>
          <w:u w:val="single"/>
          <w:rtl/>
        </w:rPr>
      </w:pPr>
    </w:p>
    <w:p w14:paraId="34D91B61" w14:textId="77777777" w:rsidR="005525C0" w:rsidRPr="005B6C85" w:rsidRDefault="005525C0" w:rsidP="00C060D7">
      <w:pPr>
        <w:pStyle w:val="ListParagraph"/>
        <w:numPr>
          <w:ilvl w:val="0"/>
          <w:numId w:val="1"/>
        </w:numPr>
        <w:rPr>
          <w:rFonts w:cs="David"/>
          <w:b/>
          <w:bCs/>
          <w:sz w:val="26"/>
          <w:szCs w:val="26"/>
          <w:u w:val="single"/>
        </w:rPr>
      </w:pPr>
      <w:r w:rsidRPr="005B6C85">
        <w:rPr>
          <w:rFonts w:cs="David" w:hint="cs"/>
          <w:b/>
          <w:bCs/>
          <w:sz w:val="26"/>
          <w:szCs w:val="26"/>
          <w:u w:val="single"/>
          <w:rtl/>
        </w:rPr>
        <w:t>מטרה</w:t>
      </w:r>
    </w:p>
    <w:p w14:paraId="07FC33BB" w14:textId="77777777" w:rsidR="005525C0" w:rsidRPr="005B6C85" w:rsidRDefault="005525C0" w:rsidP="005525C0">
      <w:pPr>
        <w:pStyle w:val="ListParagraph"/>
        <w:rPr>
          <w:rFonts w:cs="David"/>
          <w:sz w:val="26"/>
          <w:szCs w:val="26"/>
          <w:rtl/>
        </w:rPr>
      </w:pPr>
      <w:r w:rsidRPr="005B6C85">
        <w:rPr>
          <w:rFonts w:cs="David" w:hint="cs"/>
          <w:sz w:val="26"/>
          <w:szCs w:val="26"/>
          <w:rtl/>
        </w:rPr>
        <w:t>מ</w:t>
      </w:r>
      <w:r w:rsidR="00EE2F5B" w:rsidRPr="005B6C85">
        <w:rPr>
          <w:rFonts w:cs="David" w:hint="cs"/>
          <w:sz w:val="26"/>
          <w:szCs w:val="26"/>
          <w:rtl/>
        </w:rPr>
        <w:t>טרת הנוהל הינה להסדיר את</w:t>
      </w:r>
      <w:r w:rsidRPr="005B6C85">
        <w:rPr>
          <w:rFonts w:cs="David" w:hint="cs"/>
          <w:sz w:val="26"/>
          <w:szCs w:val="26"/>
          <w:rtl/>
        </w:rPr>
        <w:t xml:space="preserve"> נושא חופשות העובדים בחברה</w:t>
      </w:r>
      <w:r w:rsidR="00645CCF" w:rsidRPr="005B6C85">
        <w:rPr>
          <w:rFonts w:cs="David" w:hint="cs"/>
          <w:sz w:val="26"/>
          <w:szCs w:val="26"/>
          <w:rtl/>
        </w:rPr>
        <w:t>.</w:t>
      </w:r>
    </w:p>
    <w:p w14:paraId="71593817" w14:textId="77777777" w:rsidR="005525C0" w:rsidRPr="005B6C85" w:rsidRDefault="005525C0" w:rsidP="005525C0">
      <w:pPr>
        <w:rPr>
          <w:rFonts w:cs="David"/>
          <w:sz w:val="26"/>
          <w:szCs w:val="26"/>
        </w:rPr>
      </w:pPr>
    </w:p>
    <w:p w14:paraId="06C9BC2D" w14:textId="77777777" w:rsidR="005525C0" w:rsidRPr="005B6C85" w:rsidRDefault="005525C0" w:rsidP="005525C0">
      <w:pPr>
        <w:pStyle w:val="ListParagraph"/>
        <w:numPr>
          <w:ilvl w:val="0"/>
          <w:numId w:val="1"/>
        </w:numPr>
        <w:rPr>
          <w:rFonts w:cs="David"/>
          <w:b/>
          <w:bCs/>
          <w:sz w:val="26"/>
          <w:szCs w:val="26"/>
          <w:u w:val="single"/>
        </w:rPr>
      </w:pPr>
      <w:r w:rsidRPr="005B6C85">
        <w:rPr>
          <w:rFonts w:cs="David" w:hint="cs"/>
          <w:b/>
          <w:bCs/>
          <w:sz w:val="26"/>
          <w:szCs w:val="26"/>
          <w:u w:val="single"/>
          <w:rtl/>
        </w:rPr>
        <w:t>כללי</w:t>
      </w:r>
    </w:p>
    <w:p w14:paraId="0444BA88" w14:textId="77777777" w:rsidR="005525C0" w:rsidRPr="005B6C85" w:rsidRDefault="005525C0" w:rsidP="005525C0">
      <w:pPr>
        <w:pStyle w:val="ListParagraph"/>
        <w:rPr>
          <w:rFonts w:cs="David"/>
          <w:sz w:val="26"/>
          <w:szCs w:val="26"/>
          <w:rtl/>
        </w:rPr>
      </w:pPr>
      <w:r w:rsidRPr="005B6C85">
        <w:rPr>
          <w:rFonts w:cs="David" w:hint="cs"/>
          <w:sz w:val="26"/>
          <w:szCs w:val="26"/>
          <w:rtl/>
        </w:rPr>
        <w:t xml:space="preserve">יציאה לחופשה לכל פרק זמן שהוא, מחייבת אישור מראש של המנהל הישיר מטעם אלעד, בתאום עם </w:t>
      </w:r>
      <w:r w:rsidR="00CE2451">
        <w:rPr>
          <w:rFonts w:cs="David" w:hint="cs"/>
          <w:sz w:val="26"/>
          <w:szCs w:val="26"/>
          <w:rtl/>
        </w:rPr>
        <w:t xml:space="preserve">מנהלת </w:t>
      </w:r>
      <w:r w:rsidRPr="005B6C85">
        <w:rPr>
          <w:rFonts w:cs="David" w:hint="cs"/>
          <w:sz w:val="26"/>
          <w:szCs w:val="26"/>
          <w:rtl/>
        </w:rPr>
        <w:t>משאבי אנוש</w:t>
      </w:r>
      <w:r w:rsidR="00CE2451">
        <w:rPr>
          <w:rFonts w:cs="David" w:hint="cs"/>
          <w:sz w:val="26"/>
          <w:szCs w:val="26"/>
          <w:rtl/>
        </w:rPr>
        <w:t xml:space="preserve"> חטיבתית</w:t>
      </w:r>
      <w:r w:rsidR="00293BA8" w:rsidRPr="005B6C85">
        <w:rPr>
          <w:rFonts w:cs="David" w:hint="cs"/>
          <w:sz w:val="26"/>
          <w:szCs w:val="26"/>
          <w:rtl/>
        </w:rPr>
        <w:t>.</w:t>
      </w:r>
    </w:p>
    <w:p w14:paraId="5BB49F03" w14:textId="77777777" w:rsidR="005525C0" w:rsidRPr="005B6C85" w:rsidRDefault="005525C0" w:rsidP="005525C0">
      <w:pPr>
        <w:pStyle w:val="ListParagraph"/>
        <w:rPr>
          <w:rFonts w:cs="David"/>
          <w:b/>
          <w:bCs/>
          <w:sz w:val="26"/>
          <w:szCs w:val="26"/>
          <w:u w:val="single"/>
        </w:rPr>
      </w:pPr>
    </w:p>
    <w:p w14:paraId="3B452B5A" w14:textId="77777777" w:rsidR="005525C0" w:rsidRPr="005B6C85" w:rsidRDefault="005525C0" w:rsidP="005525C0">
      <w:pPr>
        <w:pStyle w:val="ListParagraph"/>
        <w:rPr>
          <w:rFonts w:cs="David"/>
          <w:b/>
          <w:bCs/>
          <w:sz w:val="26"/>
          <w:szCs w:val="26"/>
          <w:u w:val="single"/>
        </w:rPr>
      </w:pPr>
    </w:p>
    <w:p w14:paraId="679CFFCC" w14:textId="77777777" w:rsidR="005525C0" w:rsidRPr="005B6C85" w:rsidRDefault="005525C0" w:rsidP="000A059E">
      <w:pPr>
        <w:pStyle w:val="ListParagraph"/>
        <w:numPr>
          <w:ilvl w:val="0"/>
          <w:numId w:val="1"/>
        </w:num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5B6C85">
        <w:rPr>
          <w:rFonts w:cs="David" w:hint="cs"/>
          <w:b/>
          <w:bCs/>
          <w:sz w:val="26"/>
          <w:szCs w:val="26"/>
          <w:u w:val="single"/>
          <w:rtl/>
        </w:rPr>
        <w:t>שיטה</w:t>
      </w:r>
    </w:p>
    <w:p w14:paraId="0D0E28BA" w14:textId="77777777" w:rsidR="001B5B3B" w:rsidRPr="005B6C85" w:rsidRDefault="004F3D03" w:rsidP="000A059E">
      <w:pPr>
        <w:pStyle w:val="ListParagraph"/>
        <w:numPr>
          <w:ilvl w:val="0"/>
          <w:numId w:val="9"/>
        </w:numPr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="005525C0" w:rsidRPr="005B6C85">
        <w:rPr>
          <w:rFonts w:cs="David" w:hint="cs"/>
          <w:sz w:val="26"/>
          <w:szCs w:val="26"/>
          <w:rtl/>
        </w:rPr>
        <w:t>עובד אשר מעוניין לצאת לחופשה</w:t>
      </w:r>
      <w:r w:rsidR="001B5B3B" w:rsidRPr="005B6C85">
        <w:rPr>
          <w:rFonts w:cs="David" w:hint="cs"/>
          <w:sz w:val="26"/>
          <w:szCs w:val="26"/>
          <w:rtl/>
        </w:rPr>
        <w:t xml:space="preserve">  לכל פרק זמן שהוא יפנה למנהלו האישי </w:t>
      </w:r>
      <w:r w:rsidR="00293BA8" w:rsidRPr="005B6C85">
        <w:rPr>
          <w:rFonts w:cs="David" w:hint="cs"/>
          <w:sz w:val="26"/>
          <w:szCs w:val="26"/>
          <w:rtl/>
        </w:rPr>
        <w:t xml:space="preserve">באלעד </w:t>
      </w:r>
      <w:r w:rsidR="001B5B3B" w:rsidRPr="005B6C85">
        <w:rPr>
          <w:rFonts w:cs="David" w:hint="cs"/>
          <w:sz w:val="26"/>
          <w:szCs w:val="26"/>
          <w:rtl/>
        </w:rPr>
        <w:t>לצורך אישור החופשה:</w:t>
      </w:r>
    </w:p>
    <w:p w14:paraId="733D2575" w14:textId="77777777" w:rsidR="005525C0" w:rsidRPr="005B6C85" w:rsidRDefault="005525C0" w:rsidP="000A059E">
      <w:pPr>
        <w:pStyle w:val="ListParagraph"/>
        <w:numPr>
          <w:ilvl w:val="0"/>
          <w:numId w:val="2"/>
        </w:numPr>
        <w:spacing w:after="0" w:line="360" w:lineRule="auto"/>
        <w:ind w:left="1694" w:hanging="284"/>
        <w:rPr>
          <w:rFonts w:cs="David"/>
          <w:sz w:val="26"/>
          <w:szCs w:val="26"/>
        </w:rPr>
      </w:pPr>
      <w:r w:rsidRPr="005B6C85">
        <w:rPr>
          <w:rFonts w:cs="David" w:hint="cs"/>
          <w:sz w:val="26"/>
          <w:szCs w:val="26"/>
          <w:rtl/>
        </w:rPr>
        <w:t>לחופשה של יום אחד, יש לקבל אישור של 24 שעות לפני החופשה.</w:t>
      </w:r>
    </w:p>
    <w:p w14:paraId="0BD2FB0F" w14:textId="77777777" w:rsidR="005525C0" w:rsidRPr="005B6C85" w:rsidRDefault="005525C0" w:rsidP="000A059E">
      <w:pPr>
        <w:pStyle w:val="ListParagraph"/>
        <w:numPr>
          <w:ilvl w:val="0"/>
          <w:numId w:val="2"/>
        </w:numPr>
        <w:spacing w:after="0" w:line="360" w:lineRule="auto"/>
        <w:ind w:left="1694" w:hanging="284"/>
        <w:rPr>
          <w:rFonts w:cs="David"/>
          <w:sz w:val="26"/>
          <w:szCs w:val="26"/>
        </w:rPr>
      </w:pPr>
      <w:r w:rsidRPr="005B6C85">
        <w:rPr>
          <w:rFonts w:cs="David" w:hint="cs"/>
          <w:sz w:val="26"/>
          <w:szCs w:val="26"/>
          <w:rtl/>
        </w:rPr>
        <w:t>לחופשה של יומיים עד 3 ימים, יש לקבל אישור לפחות שבעה ימים לפני החופשה.</w:t>
      </w:r>
    </w:p>
    <w:p w14:paraId="37F6242C" w14:textId="77777777" w:rsidR="005525C0" w:rsidRPr="005B6C85" w:rsidRDefault="005525C0" w:rsidP="000A059E">
      <w:pPr>
        <w:pStyle w:val="ListParagraph"/>
        <w:numPr>
          <w:ilvl w:val="0"/>
          <w:numId w:val="2"/>
        </w:numPr>
        <w:spacing w:after="0" w:line="360" w:lineRule="auto"/>
        <w:ind w:left="1694" w:hanging="284"/>
        <w:rPr>
          <w:rFonts w:cs="David"/>
          <w:sz w:val="26"/>
          <w:szCs w:val="26"/>
        </w:rPr>
      </w:pPr>
      <w:r w:rsidRPr="005B6C85">
        <w:rPr>
          <w:rFonts w:cs="David" w:hint="cs"/>
          <w:sz w:val="26"/>
          <w:szCs w:val="26"/>
          <w:rtl/>
        </w:rPr>
        <w:t>לחופשה של מעל 3 ימים, יש לקבל אישור לפחות 14 ימים לפני החופשה.</w:t>
      </w:r>
    </w:p>
    <w:p w14:paraId="78D68EE3" w14:textId="3980C228" w:rsidR="005525C0" w:rsidRPr="005B6C85" w:rsidRDefault="005525C0" w:rsidP="00360A78">
      <w:pPr>
        <w:pStyle w:val="ListParagraph"/>
        <w:numPr>
          <w:ilvl w:val="0"/>
          <w:numId w:val="2"/>
        </w:numPr>
        <w:spacing w:after="0" w:line="360" w:lineRule="auto"/>
        <w:ind w:left="1694" w:hanging="284"/>
        <w:rPr>
          <w:rFonts w:cs="David"/>
          <w:sz w:val="26"/>
          <w:szCs w:val="26"/>
        </w:rPr>
      </w:pPr>
      <w:r w:rsidRPr="005B6C85">
        <w:rPr>
          <w:rFonts w:cs="David" w:hint="cs"/>
          <w:sz w:val="26"/>
          <w:szCs w:val="26"/>
          <w:rtl/>
        </w:rPr>
        <w:t>לחופשה של מעל שבועיים, יש לקבל אישור לפחות חודש לפני החופשה.</w:t>
      </w:r>
      <w:r w:rsidRPr="005B6C85">
        <w:rPr>
          <w:rFonts w:cs="David"/>
          <w:sz w:val="26"/>
          <w:szCs w:val="26"/>
          <w:rtl/>
        </w:rPr>
        <w:br/>
      </w:r>
      <w:r w:rsidR="007A0447">
        <w:rPr>
          <w:rFonts w:cs="David"/>
          <w:sz w:val="26"/>
          <w:szCs w:val="26"/>
          <w:rtl/>
        </w:rPr>
        <w:br/>
      </w:r>
    </w:p>
    <w:p w14:paraId="5A3491AD" w14:textId="77777777" w:rsidR="005525C0" w:rsidRPr="005B6C85" w:rsidRDefault="004F3D03" w:rsidP="000A059E">
      <w:pPr>
        <w:pStyle w:val="ListParagraph"/>
        <w:numPr>
          <w:ilvl w:val="0"/>
          <w:numId w:val="9"/>
        </w:numPr>
        <w:spacing w:line="360" w:lineRule="auto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="001B5B3B" w:rsidRPr="005B6C85">
        <w:rPr>
          <w:rFonts w:cs="David" w:hint="cs"/>
          <w:sz w:val="26"/>
          <w:szCs w:val="26"/>
          <w:rtl/>
        </w:rPr>
        <w:t>עובד אשר עובד במשרה חלקית</w:t>
      </w:r>
      <w:r w:rsidR="005525C0" w:rsidRPr="005B6C85">
        <w:rPr>
          <w:rFonts w:cs="David"/>
          <w:sz w:val="26"/>
          <w:szCs w:val="26"/>
          <w:rtl/>
        </w:rPr>
        <w:t xml:space="preserve"> יהא זכאי לחופשה שנתית בהתאם לחלקיות משרתו.</w:t>
      </w:r>
      <w:r w:rsidR="00FA7274" w:rsidRPr="005B6C85">
        <w:rPr>
          <w:rFonts w:cs="David" w:hint="cs"/>
          <w:b/>
          <w:bCs/>
          <w:sz w:val="26"/>
          <w:szCs w:val="26"/>
          <w:u w:val="single"/>
          <w:rtl/>
        </w:rPr>
        <w:br/>
      </w:r>
    </w:p>
    <w:p w14:paraId="2DC57363" w14:textId="77777777" w:rsidR="000A059E" w:rsidRPr="005B6C85" w:rsidRDefault="004F3D03" w:rsidP="00A60E4C">
      <w:pPr>
        <w:pStyle w:val="ListParagraph"/>
        <w:numPr>
          <w:ilvl w:val="0"/>
          <w:numId w:val="9"/>
        </w:numPr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lastRenderedPageBreak/>
        <w:t xml:space="preserve"> </w:t>
      </w:r>
      <w:r w:rsidR="005525C0" w:rsidRPr="005B6C85">
        <w:rPr>
          <w:rFonts w:cs="David"/>
          <w:sz w:val="26"/>
          <w:szCs w:val="26"/>
          <w:rtl/>
        </w:rPr>
        <w:t xml:space="preserve">החופשה השנתית ניתנת לצבירה </w:t>
      </w:r>
      <w:r w:rsidR="005525C0" w:rsidRPr="005B6C85">
        <w:rPr>
          <w:rFonts w:cs="David" w:hint="cs"/>
          <w:sz w:val="26"/>
          <w:szCs w:val="26"/>
          <w:rtl/>
        </w:rPr>
        <w:t xml:space="preserve">עד למכסה של  </w:t>
      </w:r>
      <w:r w:rsidR="00A60E4C" w:rsidRPr="005B6C85">
        <w:rPr>
          <w:rFonts w:cs="David"/>
          <w:sz w:val="26"/>
          <w:szCs w:val="26"/>
          <w:rtl/>
        </w:rPr>
        <w:t>שנתיים</w:t>
      </w:r>
      <w:r w:rsidR="00A60E4C" w:rsidRPr="005B6C85">
        <w:rPr>
          <w:rFonts w:cs="David" w:hint="cs"/>
          <w:sz w:val="26"/>
          <w:szCs w:val="26"/>
          <w:rtl/>
        </w:rPr>
        <w:t xml:space="preserve"> </w:t>
      </w:r>
      <w:r w:rsidR="00A60E4C" w:rsidRPr="005B6C85">
        <w:rPr>
          <w:rFonts w:cs="David" w:hint="cs"/>
          <w:b/>
          <w:bCs/>
          <w:sz w:val="26"/>
          <w:szCs w:val="26"/>
          <w:rtl/>
        </w:rPr>
        <w:t xml:space="preserve"> (למעט מקרים בהם הצבירה אינה מתאפשרת מתוקף ההסכם עם הלקוח).</w:t>
      </w:r>
    </w:p>
    <w:p w14:paraId="0AE87921" w14:textId="77777777" w:rsidR="005525C0" w:rsidRPr="005B6C85" w:rsidRDefault="005525C0" w:rsidP="00A60E4C">
      <w:pPr>
        <w:pStyle w:val="ListParagraph"/>
        <w:spacing w:line="360" w:lineRule="auto"/>
        <w:ind w:left="1440"/>
        <w:rPr>
          <w:rFonts w:cs="David"/>
          <w:sz w:val="26"/>
          <w:szCs w:val="26"/>
        </w:rPr>
      </w:pPr>
      <w:r w:rsidRPr="005B6C85">
        <w:rPr>
          <w:rFonts w:cs="David" w:hint="cs"/>
          <w:sz w:val="26"/>
          <w:szCs w:val="26"/>
          <w:rtl/>
        </w:rPr>
        <w:t xml:space="preserve">העובד יהיה רשאי לצבור ימי חופשה לשנה הבאה  רק במידה וינצל במהלך השנה לפחות 5 ימי חופשה רצופים בפועל (7 ימי חופשה קלנדריים רצופים). למען הסר ספק, מובהר כי העובד יוכל לנצל את ימי החופשה במהלך השנה בה צבר אותם ובמהלך השנה לאחר מכן בלבד.  </w:t>
      </w:r>
      <w:r w:rsidR="00F7155F" w:rsidRPr="005B6C85">
        <w:rPr>
          <w:rFonts w:cs="David" w:hint="cs"/>
          <w:sz w:val="26"/>
          <w:szCs w:val="26"/>
          <w:rtl/>
        </w:rPr>
        <w:br/>
      </w:r>
    </w:p>
    <w:p w14:paraId="484A3D22" w14:textId="09646529" w:rsidR="006532A6" w:rsidRDefault="004F3D03" w:rsidP="00BB17E4">
      <w:pPr>
        <w:pStyle w:val="ListParagraph"/>
        <w:numPr>
          <w:ilvl w:val="0"/>
          <w:numId w:val="9"/>
        </w:numPr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="005525C0" w:rsidRPr="005B6C85">
        <w:rPr>
          <w:rFonts w:cs="David"/>
          <w:sz w:val="26"/>
          <w:szCs w:val="26"/>
          <w:rtl/>
        </w:rPr>
        <w:t xml:space="preserve">במידה והעובד לא ינצל את </w:t>
      </w:r>
      <w:r w:rsidR="005525C0" w:rsidRPr="005B6C85">
        <w:rPr>
          <w:rFonts w:cs="David" w:hint="cs"/>
          <w:sz w:val="26"/>
          <w:szCs w:val="26"/>
          <w:rtl/>
        </w:rPr>
        <w:t>החריגה מ</w:t>
      </w:r>
      <w:r w:rsidR="005525C0" w:rsidRPr="005B6C85">
        <w:rPr>
          <w:rFonts w:cs="David"/>
          <w:sz w:val="26"/>
          <w:szCs w:val="26"/>
          <w:rtl/>
        </w:rPr>
        <w:t>מכסת חופשתו</w:t>
      </w:r>
      <w:r w:rsidR="005525C0" w:rsidRPr="005B6C85">
        <w:rPr>
          <w:rFonts w:cs="David" w:hint="cs"/>
          <w:sz w:val="26"/>
          <w:szCs w:val="26"/>
          <w:rtl/>
        </w:rPr>
        <w:t xml:space="preserve"> </w:t>
      </w:r>
      <w:r w:rsidR="005525C0" w:rsidRPr="005B6C85">
        <w:rPr>
          <w:rFonts w:cs="David"/>
          <w:sz w:val="26"/>
          <w:szCs w:val="26"/>
          <w:rtl/>
        </w:rPr>
        <w:t>הרי שיתרת החופשה תימחק</w:t>
      </w:r>
      <w:r w:rsidR="00BB17E4" w:rsidRPr="005B6C85">
        <w:rPr>
          <w:rFonts w:cs="David" w:hint="cs"/>
          <w:sz w:val="26"/>
          <w:szCs w:val="26"/>
          <w:rtl/>
        </w:rPr>
        <w:t>,</w:t>
      </w:r>
      <w:r w:rsidR="005525C0" w:rsidRPr="005B6C85">
        <w:rPr>
          <w:rFonts w:cs="David" w:hint="cs"/>
          <w:sz w:val="26"/>
          <w:szCs w:val="26"/>
          <w:rtl/>
        </w:rPr>
        <w:t xml:space="preserve"> זאת לאחר שקיבלו העובד ומנהלו התראה מוקדמת של שישה חודשים מראש ע"י מ</w:t>
      </w:r>
      <w:r w:rsidR="007A0447">
        <w:rPr>
          <w:rFonts w:cs="David" w:hint="cs"/>
          <w:sz w:val="26"/>
          <w:szCs w:val="26"/>
          <w:rtl/>
        </w:rPr>
        <w:t>נהלת מ</w:t>
      </w:r>
      <w:r w:rsidR="005525C0" w:rsidRPr="005B6C85">
        <w:rPr>
          <w:rFonts w:cs="David" w:hint="cs"/>
          <w:sz w:val="26"/>
          <w:szCs w:val="26"/>
          <w:rtl/>
        </w:rPr>
        <w:t>שאבי אנוש</w:t>
      </w:r>
      <w:r w:rsidR="007A0447">
        <w:rPr>
          <w:rFonts w:cs="David" w:hint="cs"/>
          <w:sz w:val="26"/>
          <w:szCs w:val="26"/>
          <w:rtl/>
        </w:rPr>
        <w:t xml:space="preserve"> חטיבתית</w:t>
      </w:r>
      <w:r w:rsidR="005525C0" w:rsidRPr="005B6C85">
        <w:rPr>
          <w:rFonts w:cs="David" w:hint="cs"/>
          <w:sz w:val="26"/>
          <w:szCs w:val="26"/>
          <w:rtl/>
        </w:rPr>
        <w:t>, בדבר המחיקה העתידית.</w:t>
      </w:r>
    </w:p>
    <w:p w14:paraId="6B89792F" w14:textId="77777777" w:rsidR="006532A6" w:rsidRDefault="006532A6" w:rsidP="006532A6">
      <w:pPr>
        <w:pStyle w:val="ListParagraph"/>
        <w:spacing w:line="360" w:lineRule="auto"/>
        <w:ind w:left="1440"/>
        <w:rPr>
          <w:rFonts w:cs="David"/>
          <w:sz w:val="26"/>
          <w:szCs w:val="26"/>
        </w:rPr>
      </w:pPr>
      <w:bookmarkStart w:id="0" w:name="_GoBack"/>
      <w:bookmarkEnd w:id="0"/>
    </w:p>
    <w:p w14:paraId="137BAA80" w14:textId="00099AE3" w:rsidR="005525C0" w:rsidRPr="005B6C85" w:rsidRDefault="006532A6" w:rsidP="00BB17E4">
      <w:pPr>
        <w:pStyle w:val="ListParagraph"/>
        <w:numPr>
          <w:ilvl w:val="0"/>
          <w:numId w:val="9"/>
        </w:numPr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כחלק ממדיניות החברה המאפשרת יתרה שלילית של ימי החופשה, סכום ימי החופשה החורג יקוזז בשני מועדים וזאת על מנת למנוע צבירת מינוסים משמעותיים. מועדי הקיזוז: שכר חודש אוגוסט המשולם ב 9 לספטמבר ושכר חודש דצמבר המשולם ב 9 בינואר.</w:t>
      </w:r>
      <w:r w:rsidR="00BB17E4" w:rsidRPr="005B6C85">
        <w:rPr>
          <w:rFonts w:cs="David"/>
          <w:sz w:val="26"/>
          <w:szCs w:val="26"/>
          <w:rtl/>
        </w:rPr>
        <w:br/>
      </w:r>
    </w:p>
    <w:p w14:paraId="239033E9" w14:textId="4B23C7C7" w:rsidR="005525C0" w:rsidRPr="00115D77" w:rsidRDefault="004F3D03" w:rsidP="000B692F">
      <w:pPr>
        <w:pStyle w:val="ListParagraph"/>
        <w:numPr>
          <w:ilvl w:val="0"/>
          <w:numId w:val="9"/>
        </w:numPr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="005525C0" w:rsidRPr="005B6C85">
        <w:rPr>
          <w:rFonts w:cs="David"/>
          <w:sz w:val="26"/>
          <w:szCs w:val="26"/>
          <w:rtl/>
        </w:rPr>
        <w:t>פדיון חופשה יבוצע אך ורק במקרה של סיום יחסי עובד מעביד.</w:t>
      </w:r>
    </w:p>
    <w:p w14:paraId="6E244350" w14:textId="77777777" w:rsidR="00166F3C" w:rsidRPr="005B6C85" w:rsidRDefault="004F3D03" w:rsidP="001F232B">
      <w:pPr>
        <w:pStyle w:val="2"/>
        <w:numPr>
          <w:ilvl w:val="0"/>
          <w:numId w:val="9"/>
        </w:numPr>
        <w:tabs>
          <w:tab w:val="left" w:pos="720"/>
        </w:tabs>
        <w:spacing w:line="276" w:lineRule="auto"/>
        <w:ind w:right="110"/>
        <w:jc w:val="left"/>
        <w:rPr>
          <w:noProof w:val="0"/>
          <w:sz w:val="26"/>
          <w:szCs w:val="26"/>
        </w:rPr>
      </w:pPr>
      <w:r w:rsidRPr="00115D77">
        <w:rPr>
          <w:rFonts w:hint="cs"/>
          <w:noProof w:val="0"/>
          <w:sz w:val="26"/>
          <w:szCs w:val="26"/>
          <w:rtl/>
        </w:rPr>
        <w:t xml:space="preserve"> </w:t>
      </w:r>
      <w:r w:rsidR="00166F3C" w:rsidRPr="00115D77">
        <w:rPr>
          <w:rFonts w:hint="cs"/>
          <w:noProof w:val="0"/>
          <w:sz w:val="26"/>
          <w:szCs w:val="26"/>
          <w:rtl/>
        </w:rPr>
        <w:t>עובד</w:t>
      </w:r>
      <w:r w:rsidR="008F0A43" w:rsidRPr="00115D77">
        <w:rPr>
          <w:rFonts w:hint="cs"/>
          <w:noProof w:val="0"/>
          <w:sz w:val="26"/>
          <w:szCs w:val="26"/>
          <w:rtl/>
        </w:rPr>
        <w:t xml:space="preserve"> אשר ניצל</w:t>
      </w:r>
      <w:r w:rsidR="00166F3C" w:rsidRPr="00115D77">
        <w:rPr>
          <w:rFonts w:hint="cs"/>
          <w:noProof w:val="0"/>
          <w:sz w:val="26"/>
          <w:szCs w:val="26"/>
          <w:rtl/>
        </w:rPr>
        <w:t xml:space="preserve"> ימי חופשה מעבר ליתרה שנצברה לזכות</w:t>
      </w:r>
      <w:r w:rsidR="008F0A43" w:rsidRPr="00115D77">
        <w:rPr>
          <w:rFonts w:hint="cs"/>
          <w:noProof w:val="0"/>
          <w:sz w:val="26"/>
          <w:szCs w:val="26"/>
          <w:rtl/>
        </w:rPr>
        <w:t>ו</w:t>
      </w:r>
      <w:r w:rsidR="00166F3C" w:rsidRPr="00115D77">
        <w:rPr>
          <w:rFonts w:hint="cs"/>
          <w:noProof w:val="0"/>
          <w:sz w:val="26"/>
          <w:szCs w:val="26"/>
          <w:rtl/>
        </w:rPr>
        <w:t>, הניצול העודף יקוזז משכר</w:t>
      </w:r>
      <w:r w:rsidR="001F232B" w:rsidRPr="00115D77">
        <w:rPr>
          <w:rFonts w:hint="cs"/>
          <w:noProof w:val="0"/>
          <w:sz w:val="26"/>
          <w:szCs w:val="26"/>
          <w:rtl/>
        </w:rPr>
        <w:t>ו</w:t>
      </w:r>
      <w:r w:rsidR="00166F3C" w:rsidRPr="00115D77">
        <w:rPr>
          <w:rFonts w:hint="cs"/>
          <w:noProof w:val="0"/>
          <w:sz w:val="26"/>
          <w:szCs w:val="26"/>
          <w:rtl/>
        </w:rPr>
        <w:t>.</w:t>
      </w:r>
      <w:r w:rsidR="00166F3C" w:rsidRPr="005B6C85">
        <w:rPr>
          <w:rFonts w:hint="cs"/>
          <w:noProof w:val="0"/>
          <w:sz w:val="26"/>
          <w:szCs w:val="26"/>
          <w:rtl/>
        </w:rPr>
        <w:t xml:space="preserve"> </w:t>
      </w:r>
      <w:r w:rsidR="00145368" w:rsidRPr="005B6C85">
        <w:rPr>
          <w:noProof w:val="0"/>
          <w:sz w:val="26"/>
          <w:szCs w:val="26"/>
          <w:rtl/>
        </w:rPr>
        <w:br/>
      </w:r>
    </w:p>
    <w:p w14:paraId="003753D2" w14:textId="77777777" w:rsidR="00145368" w:rsidRPr="005B6C85" w:rsidRDefault="004F3D03" w:rsidP="0014536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David"/>
          <w:sz w:val="26"/>
          <w:szCs w:val="26"/>
        </w:rPr>
      </w:pPr>
      <w:r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="00145368" w:rsidRPr="005B6C85">
        <w:rPr>
          <w:rFonts w:ascii="Times New Roman" w:eastAsia="Times New Roman" w:hAnsi="Times New Roman" w:cs="David"/>
          <w:sz w:val="26"/>
          <w:szCs w:val="26"/>
          <w:rtl/>
        </w:rPr>
        <w:t>החברה נוהגת להוציא את העובדים מדי שנה לחופשה מרוכזת, בחוה"מ סוכות ובחוה"מ פסח.</w:t>
      </w:r>
    </w:p>
    <w:p w14:paraId="65974739" w14:textId="77777777" w:rsidR="00145368" w:rsidRPr="005B6C85" w:rsidRDefault="00145368" w:rsidP="00145368">
      <w:pPr>
        <w:pStyle w:val="ListParagraph"/>
        <w:ind w:left="1440"/>
        <w:rPr>
          <w:rFonts w:ascii="Times New Roman" w:eastAsia="Times New Roman" w:hAnsi="Times New Roman" w:cs="David"/>
          <w:sz w:val="26"/>
          <w:szCs w:val="26"/>
        </w:rPr>
      </w:pPr>
      <w:r w:rsidRPr="005B6C85">
        <w:rPr>
          <w:rFonts w:ascii="Times New Roman" w:eastAsia="Times New Roman" w:hAnsi="Times New Roman" w:cs="David"/>
          <w:sz w:val="26"/>
          <w:szCs w:val="26"/>
          <w:rtl/>
        </w:rPr>
        <w:t>יובהר, לא תתאפשר צבירת חופשה שנתית שלילית ולפיכך, העובד נדרש לתכנן את יציאתו לחופשה שנתית, באישור המעביד, בהתאם ליתרת צבירת החופשה שתעמוד לרשותו מעבר לניצול הימים במהלך החופשות המרוכזות.</w:t>
      </w:r>
    </w:p>
    <w:p w14:paraId="77944ECA" w14:textId="77777777" w:rsidR="00145368" w:rsidRPr="005B6C85" w:rsidRDefault="00145368" w:rsidP="00145368">
      <w:pPr>
        <w:pStyle w:val="2"/>
        <w:numPr>
          <w:ilvl w:val="0"/>
          <w:numId w:val="0"/>
        </w:numPr>
        <w:tabs>
          <w:tab w:val="left" w:pos="720"/>
        </w:tabs>
        <w:spacing w:line="276" w:lineRule="auto"/>
        <w:ind w:left="1440" w:right="110"/>
        <w:jc w:val="left"/>
        <w:rPr>
          <w:noProof w:val="0"/>
          <w:sz w:val="26"/>
          <w:szCs w:val="26"/>
        </w:rPr>
      </w:pPr>
    </w:p>
    <w:p w14:paraId="0F9F97FE" w14:textId="77777777" w:rsidR="005525C0" w:rsidRPr="005B6C85" w:rsidRDefault="005525C0" w:rsidP="000A059E">
      <w:pPr>
        <w:pStyle w:val="ListParagraph"/>
        <w:numPr>
          <w:ilvl w:val="0"/>
          <w:numId w:val="9"/>
        </w:numPr>
        <w:rPr>
          <w:rFonts w:cs="David"/>
          <w:b/>
          <w:bCs/>
          <w:sz w:val="26"/>
          <w:szCs w:val="26"/>
          <w:u w:val="single"/>
        </w:rPr>
      </w:pPr>
      <w:r w:rsidRPr="005B6C85">
        <w:rPr>
          <w:rFonts w:cs="David" w:hint="cs"/>
          <w:b/>
          <w:bCs/>
          <w:sz w:val="26"/>
          <w:szCs w:val="26"/>
          <w:u w:val="single"/>
          <w:rtl/>
        </w:rPr>
        <w:t>נוהל חופשה בחגים ומועדים</w:t>
      </w:r>
      <w:r w:rsidR="00360A78">
        <w:rPr>
          <w:rFonts w:cs="David" w:hint="cs"/>
          <w:b/>
          <w:bCs/>
          <w:sz w:val="26"/>
          <w:szCs w:val="26"/>
          <w:u w:val="single"/>
          <w:rtl/>
        </w:rPr>
        <w:t xml:space="preserve"> לעובדי משרה מלאה</w:t>
      </w:r>
      <w:r w:rsidRPr="005B6C85">
        <w:rPr>
          <w:rFonts w:cs="David" w:hint="cs"/>
          <w:b/>
          <w:bCs/>
          <w:sz w:val="26"/>
          <w:szCs w:val="26"/>
          <w:u w:val="single"/>
          <w:rtl/>
        </w:rPr>
        <w:t>:</w:t>
      </w:r>
      <w:r w:rsidRPr="005B6C85">
        <w:rPr>
          <w:rFonts w:cs="David" w:hint="cs"/>
          <w:b/>
          <w:bCs/>
          <w:sz w:val="26"/>
          <w:szCs w:val="26"/>
          <w:u w:val="single"/>
          <w:rtl/>
        </w:rPr>
        <w:br/>
      </w:r>
    </w:p>
    <w:p w14:paraId="7896A172" w14:textId="77777777" w:rsidR="005525C0" w:rsidRPr="005B6C85" w:rsidRDefault="005525C0" w:rsidP="005525C0">
      <w:pPr>
        <w:pStyle w:val="ListParagraph"/>
        <w:numPr>
          <w:ilvl w:val="0"/>
          <w:numId w:val="5"/>
        </w:numPr>
        <w:ind w:left="1502" w:hanging="426"/>
        <w:rPr>
          <w:rFonts w:cs="David"/>
          <w:sz w:val="26"/>
          <w:szCs w:val="26"/>
        </w:rPr>
      </w:pPr>
      <w:r w:rsidRPr="005B6C85">
        <w:rPr>
          <w:rFonts w:ascii="Times New Roman" w:eastAsia="Times New Roman" w:hAnsi="Times New Roman" w:cs="David" w:hint="cs"/>
          <w:sz w:val="26"/>
          <w:szCs w:val="26"/>
          <w:rtl/>
        </w:rPr>
        <w:t xml:space="preserve">חישוב חופשה </w:t>
      </w:r>
      <w:r w:rsidRPr="005B6C85">
        <w:rPr>
          <w:rFonts w:ascii="Times New Roman" w:eastAsia="Times New Roman" w:hAnsi="Times New Roman" w:cs="David"/>
          <w:sz w:val="26"/>
          <w:szCs w:val="26"/>
          <w:rtl/>
        </w:rPr>
        <w:t xml:space="preserve">בערבי חג </w:t>
      </w:r>
      <w:r w:rsidRPr="005B6C85">
        <w:rPr>
          <w:rFonts w:ascii="Times New Roman" w:eastAsia="Times New Roman" w:hAnsi="Times New Roman" w:cs="David" w:hint="cs"/>
          <w:sz w:val="26"/>
          <w:szCs w:val="26"/>
          <w:rtl/>
        </w:rPr>
        <w:t>(למעט יום כיפור)</w:t>
      </w:r>
      <w:r w:rsidRPr="005B6C85">
        <w:rPr>
          <w:rFonts w:ascii="Times New Roman" w:eastAsia="Times New Roman" w:hAnsi="Times New Roman" w:cs="David"/>
          <w:sz w:val="26"/>
          <w:szCs w:val="26"/>
          <w:rtl/>
        </w:rPr>
        <w:t xml:space="preserve">– </w:t>
      </w:r>
      <w:r w:rsidRPr="005B6C85">
        <w:rPr>
          <w:rFonts w:ascii="Times New Roman" w:eastAsia="Times New Roman" w:hAnsi="Times New Roman" w:cs="David" w:hint="cs"/>
          <w:sz w:val="26"/>
          <w:szCs w:val="26"/>
          <w:rtl/>
        </w:rPr>
        <w:t>לפי ערך של 5 שעות מתוך תקן חברה,</w:t>
      </w:r>
      <w:r w:rsidRPr="005B6C85">
        <w:rPr>
          <w:rFonts w:cs="David" w:hint="cs"/>
          <w:sz w:val="26"/>
          <w:szCs w:val="26"/>
          <w:rtl/>
        </w:rPr>
        <w:t xml:space="preserve"> למעט מקרים של חלקיות משרה או תקן לקוח השונה מתקן חברה.</w:t>
      </w:r>
    </w:p>
    <w:p w14:paraId="45BC78C4" w14:textId="7CDBC641" w:rsidR="005525C0" w:rsidRPr="005B6C85" w:rsidRDefault="005525C0" w:rsidP="006532A6">
      <w:pPr>
        <w:pStyle w:val="2"/>
        <w:numPr>
          <w:ilvl w:val="0"/>
          <w:numId w:val="5"/>
        </w:numPr>
        <w:spacing w:line="276" w:lineRule="auto"/>
        <w:ind w:left="1502" w:right="110" w:hanging="426"/>
        <w:jc w:val="left"/>
        <w:rPr>
          <w:noProof w:val="0"/>
          <w:sz w:val="26"/>
          <w:szCs w:val="26"/>
        </w:rPr>
      </w:pPr>
      <w:r w:rsidRPr="005B6C85">
        <w:rPr>
          <w:rFonts w:hint="cs"/>
          <w:noProof w:val="0"/>
          <w:sz w:val="26"/>
          <w:szCs w:val="26"/>
          <w:rtl/>
        </w:rPr>
        <w:t xml:space="preserve">חישוב חופשה </w:t>
      </w:r>
      <w:r w:rsidRPr="005B6C85">
        <w:rPr>
          <w:noProof w:val="0"/>
          <w:sz w:val="26"/>
          <w:szCs w:val="26"/>
          <w:rtl/>
        </w:rPr>
        <w:t>בחול המועד –</w:t>
      </w:r>
      <w:r w:rsidRPr="005B6C85">
        <w:rPr>
          <w:rFonts w:hint="cs"/>
          <w:noProof w:val="0"/>
          <w:sz w:val="26"/>
          <w:szCs w:val="26"/>
          <w:rtl/>
        </w:rPr>
        <w:t>לפי ערך של</w:t>
      </w:r>
      <w:r w:rsidRPr="005B6C85">
        <w:rPr>
          <w:noProof w:val="0"/>
          <w:sz w:val="26"/>
          <w:szCs w:val="26"/>
          <w:rtl/>
        </w:rPr>
        <w:t xml:space="preserve"> </w:t>
      </w:r>
      <w:r w:rsidR="006532A6">
        <w:rPr>
          <w:noProof w:val="0"/>
          <w:sz w:val="26"/>
          <w:szCs w:val="26"/>
        </w:rPr>
        <w:t>9</w:t>
      </w:r>
      <w:r w:rsidRPr="005B6C85">
        <w:rPr>
          <w:noProof w:val="0"/>
          <w:sz w:val="26"/>
          <w:szCs w:val="26"/>
          <w:rtl/>
        </w:rPr>
        <w:t xml:space="preserve"> שעות </w:t>
      </w:r>
      <w:r w:rsidRPr="005B6C85">
        <w:rPr>
          <w:rFonts w:hint="cs"/>
          <w:noProof w:val="0"/>
          <w:sz w:val="26"/>
          <w:szCs w:val="26"/>
          <w:rtl/>
        </w:rPr>
        <w:t>מתוך תקן חברה, למעט מקרים של חלקיות משרה או תקן לקוח השונה מת</w:t>
      </w:r>
      <w:r w:rsidR="00562069" w:rsidRPr="005B6C85">
        <w:rPr>
          <w:rFonts w:hint="cs"/>
          <w:noProof w:val="0"/>
          <w:sz w:val="26"/>
          <w:szCs w:val="26"/>
          <w:rtl/>
        </w:rPr>
        <w:t>ק</w:t>
      </w:r>
      <w:r w:rsidRPr="005B6C85">
        <w:rPr>
          <w:rFonts w:hint="cs"/>
          <w:noProof w:val="0"/>
          <w:sz w:val="26"/>
          <w:szCs w:val="26"/>
          <w:rtl/>
        </w:rPr>
        <w:t>ן חברה.</w:t>
      </w:r>
      <w:r w:rsidRPr="005B6C85">
        <w:rPr>
          <w:noProof w:val="0"/>
          <w:sz w:val="26"/>
          <w:szCs w:val="26"/>
          <w:rtl/>
        </w:rPr>
        <w:br/>
      </w:r>
    </w:p>
    <w:p w14:paraId="6A71D5D6" w14:textId="77777777" w:rsidR="005525C0" w:rsidRPr="005B6C85" w:rsidRDefault="005525C0" w:rsidP="00562069">
      <w:pPr>
        <w:pStyle w:val="ListParagraph"/>
        <w:numPr>
          <w:ilvl w:val="0"/>
          <w:numId w:val="5"/>
        </w:numPr>
        <w:ind w:left="1502" w:hanging="426"/>
        <w:rPr>
          <w:rFonts w:cs="David"/>
          <w:b/>
          <w:bCs/>
          <w:sz w:val="26"/>
          <w:szCs w:val="26"/>
          <w:u w:val="single"/>
        </w:rPr>
      </w:pPr>
      <w:r w:rsidRPr="005B6C85">
        <w:rPr>
          <w:rFonts w:cs="David" w:hint="cs"/>
          <w:sz w:val="26"/>
          <w:szCs w:val="26"/>
          <w:rtl/>
        </w:rPr>
        <w:t>עובד אשר נולד לו ילד, זכאי ליום חופש אחד ביום הלידה</w:t>
      </w:r>
      <w:r w:rsidR="00562069" w:rsidRPr="005B6C85">
        <w:rPr>
          <w:rFonts w:cs="David" w:hint="cs"/>
          <w:sz w:val="26"/>
          <w:szCs w:val="26"/>
          <w:rtl/>
        </w:rPr>
        <w:t xml:space="preserve"> או ביום הברית.</w:t>
      </w:r>
      <w:r w:rsidRPr="005B6C85">
        <w:rPr>
          <w:rFonts w:cs="David"/>
          <w:b/>
          <w:bCs/>
          <w:sz w:val="26"/>
          <w:szCs w:val="26"/>
          <w:u w:val="single"/>
          <w:rtl/>
        </w:rPr>
        <w:br/>
      </w:r>
    </w:p>
    <w:p w14:paraId="2C255C65" w14:textId="77777777" w:rsidR="005525C0" w:rsidRPr="005B6C85" w:rsidRDefault="005525C0" w:rsidP="00074D07">
      <w:pPr>
        <w:pStyle w:val="ListParagraph"/>
        <w:numPr>
          <w:ilvl w:val="0"/>
          <w:numId w:val="5"/>
        </w:numPr>
        <w:ind w:left="1502" w:hanging="426"/>
        <w:rPr>
          <w:rFonts w:cs="David"/>
          <w:b/>
          <w:bCs/>
          <w:sz w:val="26"/>
          <w:szCs w:val="26"/>
          <w:u w:val="single"/>
        </w:rPr>
      </w:pPr>
      <w:r w:rsidRPr="005B6C85">
        <w:rPr>
          <w:rFonts w:cs="David" w:hint="cs"/>
          <w:sz w:val="26"/>
          <w:szCs w:val="26"/>
          <w:rtl/>
        </w:rPr>
        <w:t>עובד אשר מתחתן זכאי לשני ימי חופש</w:t>
      </w:r>
      <w:r w:rsidR="00074D07" w:rsidRPr="005B6C85">
        <w:rPr>
          <w:rFonts w:cs="David" w:hint="cs"/>
          <w:sz w:val="26"/>
          <w:szCs w:val="26"/>
          <w:rtl/>
        </w:rPr>
        <w:t>ה</w:t>
      </w:r>
      <w:r w:rsidRPr="005B6C85">
        <w:rPr>
          <w:rFonts w:cs="David" w:hint="cs"/>
          <w:sz w:val="26"/>
          <w:szCs w:val="26"/>
          <w:rtl/>
        </w:rPr>
        <w:t>: ביום החתונה ויום לאחריה או יום לפניה (בהתאם לבחירת העובד).</w:t>
      </w:r>
      <w:r w:rsidRPr="005B6C85">
        <w:rPr>
          <w:rFonts w:cs="David"/>
          <w:b/>
          <w:bCs/>
          <w:sz w:val="26"/>
          <w:szCs w:val="26"/>
          <w:u w:val="single"/>
          <w:rtl/>
        </w:rPr>
        <w:br/>
      </w:r>
    </w:p>
    <w:p w14:paraId="30564684" w14:textId="77777777" w:rsidR="005525C0" w:rsidRPr="005B6C85" w:rsidRDefault="005525C0" w:rsidP="003A1E44">
      <w:pPr>
        <w:pStyle w:val="ListParagraph"/>
        <w:numPr>
          <w:ilvl w:val="0"/>
          <w:numId w:val="5"/>
        </w:numPr>
        <w:ind w:left="1502" w:hanging="426"/>
        <w:rPr>
          <w:rFonts w:cs="David"/>
          <w:b/>
          <w:bCs/>
          <w:sz w:val="26"/>
          <w:szCs w:val="26"/>
          <w:u w:val="single"/>
        </w:rPr>
      </w:pPr>
      <w:r w:rsidRPr="005B6C85">
        <w:rPr>
          <w:rFonts w:cs="David" w:hint="cs"/>
          <w:sz w:val="26"/>
          <w:szCs w:val="26"/>
          <w:rtl/>
        </w:rPr>
        <w:t>למימוש החופשה בהתאם לסעיפים ג' ו- ד', יש לפנות ל</w:t>
      </w:r>
      <w:r w:rsidR="00074D07" w:rsidRPr="005B6C85">
        <w:rPr>
          <w:rFonts w:cs="David" w:hint="cs"/>
          <w:sz w:val="26"/>
          <w:szCs w:val="26"/>
          <w:rtl/>
        </w:rPr>
        <w:t xml:space="preserve">מנהלת </w:t>
      </w:r>
      <w:r w:rsidRPr="005B6C85">
        <w:rPr>
          <w:rFonts w:cs="David" w:hint="cs"/>
          <w:sz w:val="26"/>
          <w:szCs w:val="26"/>
          <w:rtl/>
        </w:rPr>
        <w:t>משאבי אנוש</w:t>
      </w:r>
      <w:r w:rsidR="00074D07" w:rsidRPr="005B6C85">
        <w:rPr>
          <w:rFonts w:cs="David" w:hint="cs"/>
          <w:sz w:val="26"/>
          <w:szCs w:val="26"/>
          <w:rtl/>
        </w:rPr>
        <w:t xml:space="preserve"> חטיבתית</w:t>
      </w:r>
      <w:r w:rsidRPr="005B6C85">
        <w:rPr>
          <w:rFonts w:cs="David" w:hint="cs"/>
          <w:sz w:val="26"/>
          <w:szCs w:val="26"/>
          <w:rtl/>
        </w:rPr>
        <w:t>.</w:t>
      </w:r>
    </w:p>
    <w:p w14:paraId="78DBF5CA" w14:textId="77777777" w:rsidR="005525C0" w:rsidRPr="005B6C85" w:rsidRDefault="005525C0" w:rsidP="005525C0">
      <w:pPr>
        <w:pStyle w:val="2"/>
        <w:numPr>
          <w:ilvl w:val="0"/>
          <w:numId w:val="5"/>
        </w:numPr>
        <w:spacing w:line="276" w:lineRule="auto"/>
        <w:ind w:left="1502" w:right="110" w:hanging="426"/>
        <w:jc w:val="left"/>
        <w:rPr>
          <w:noProof w:val="0"/>
          <w:sz w:val="26"/>
          <w:szCs w:val="26"/>
        </w:rPr>
      </w:pPr>
      <w:r w:rsidRPr="005B6C85">
        <w:rPr>
          <w:rFonts w:hint="cs"/>
          <w:noProof w:val="0"/>
          <w:sz w:val="26"/>
          <w:szCs w:val="26"/>
          <w:rtl/>
        </w:rPr>
        <w:t>החברה רשאית להוציא את העובדים לחופשה ו/או חופשה מרוכזת בהתאם לשיקול דעתה.</w:t>
      </w:r>
    </w:p>
    <w:sectPr w:rsidR="005525C0" w:rsidRPr="005B6C85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3A68" w14:textId="77777777" w:rsidR="009A7709" w:rsidRDefault="009A7709" w:rsidP="005525C0">
      <w:pPr>
        <w:spacing w:after="0" w:line="240" w:lineRule="auto"/>
      </w:pPr>
      <w:r>
        <w:separator/>
      </w:r>
    </w:p>
  </w:endnote>
  <w:endnote w:type="continuationSeparator" w:id="0">
    <w:p w14:paraId="6CDABA78" w14:textId="77777777" w:rsidR="009A7709" w:rsidRDefault="009A7709" w:rsidP="0055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5D93A" w14:textId="77777777" w:rsidR="00A95EE9" w:rsidRDefault="00A95EE9" w:rsidP="00A95EE9">
    <w:pPr>
      <w:pStyle w:val="Header"/>
      <w:tabs>
        <w:tab w:val="center" w:pos="4410"/>
        <w:tab w:val="right" w:pos="8820"/>
      </w:tabs>
      <w:ind w:firstLine="6835"/>
      <w:jc w:val="right"/>
      <w:rPr>
        <w:rtl/>
      </w:rPr>
    </w:pPr>
  </w:p>
  <w:p w14:paraId="2ABB5C3E" w14:textId="77777777" w:rsidR="00A95EE9" w:rsidRDefault="00A95EE9" w:rsidP="00A95EE9"/>
  <w:p w14:paraId="70CE711D" w14:textId="77777777" w:rsidR="00A95EE9" w:rsidRDefault="00A95EE9" w:rsidP="00A95EE9">
    <w:pPr>
      <w:pStyle w:val="Footer"/>
    </w:pPr>
  </w:p>
  <w:p w14:paraId="3AD66763" w14:textId="77777777" w:rsidR="00A95EE9" w:rsidRPr="00A95EE9" w:rsidRDefault="00A95EE9" w:rsidP="00A95EE9">
    <w:pPr>
      <w:rPr>
        <w:rFonts w:cs="David"/>
      </w:rPr>
    </w:pPr>
  </w:p>
  <w:p w14:paraId="4E491290" w14:textId="77777777" w:rsidR="00A95EE9" w:rsidRPr="00A95EE9" w:rsidRDefault="00A95EE9" w:rsidP="0012372D">
    <w:pPr>
      <w:pStyle w:val="Footer"/>
      <w:jc w:val="center"/>
      <w:rPr>
        <w:rFonts w:cs="David"/>
        <w:sz w:val="26"/>
        <w:szCs w:val="26"/>
        <w:rtl/>
      </w:rPr>
    </w:pPr>
    <w:r w:rsidRPr="00A95EE9">
      <w:rPr>
        <w:rFonts w:cs="David" w:hint="cs"/>
        <w:b/>
        <w:bCs/>
        <w:sz w:val="26"/>
        <w:szCs w:val="26"/>
        <w:rtl/>
      </w:rPr>
      <w:t>שם הנוהל:</w:t>
    </w:r>
    <w:r w:rsidRPr="00A95EE9">
      <w:rPr>
        <w:rFonts w:cs="David" w:hint="cs"/>
        <w:sz w:val="26"/>
        <w:szCs w:val="26"/>
        <w:rtl/>
      </w:rPr>
      <w:t xml:space="preserve"> נוהל </w:t>
    </w:r>
    <w:r>
      <w:rPr>
        <w:rFonts w:cs="David" w:hint="cs"/>
        <w:sz w:val="26"/>
        <w:szCs w:val="26"/>
        <w:rtl/>
      </w:rPr>
      <w:t>יציאה לחופשה</w:t>
    </w:r>
    <w:r w:rsidRPr="00A95EE9">
      <w:rPr>
        <w:rFonts w:cs="David" w:hint="cs"/>
        <w:sz w:val="26"/>
        <w:szCs w:val="26"/>
        <w:rtl/>
      </w:rPr>
      <w:t xml:space="preserve"> </w:t>
    </w:r>
  </w:p>
  <w:p w14:paraId="6459F0BB" w14:textId="6A787ABD" w:rsidR="00A95EE9" w:rsidRPr="00A95EE9" w:rsidRDefault="00A95EE9" w:rsidP="00360A78">
    <w:pPr>
      <w:pStyle w:val="Footer"/>
      <w:jc w:val="center"/>
      <w:rPr>
        <w:rFonts w:cs="David"/>
        <w:sz w:val="26"/>
        <w:szCs w:val="26"/>
        <w:rtl/>
      </w:rPr>
    </w:pPr>
    <w:r w:rsidRPr="00A95EE9">
      <w:rPr>
        <w:rFonts w:cs="David" w:hint="cs"/>
        <w:b/>
        <w:bCs/>
        <w:sz w:val="26"/>
        <w:szCs w:val="26"/>
        <w:rtl/>
      </w:rPr>
      <w:t>תוקף:</w:t>
    </w:r>
    <w:r w:rsidRPr="00A95EE9">
      <w:rPr>
        <w:rFonts w:cs="David" w:hint="cs"/>
        <w:sz w:val="26"/>
        <w:szCs w:val="26"/>
        <w:rtl/>
      </w:rPr>
      <w:t xml:space="preserve"> ‏</w:t>
    </w:r>
    <w:r w:rsidR="00360A78">
      <w:rPr>
        <w:rFonts w:cs="David" w:hint="cs"/>
        <w:sz w:val="26"/>
        <w:szCs w:val="26"/>
        <w:rtl/>
      </w:rPr>
      <w:t>אפריל</w:t>
    </w:r>
    <w:r w:rsidR="00360A78" w:rsidRPr="00A95EE9">
      <w:rPr>
        <w:rFonts w:cs="David" w:hint="cs"/>
        <w:sz w:val="26"/>
        <w:szCs w:val="26"/>
        <w:rtl/>
      </w:rPr>
      <w:t xml:space="preserve"> </w:t>
    </w:r>
    <w:r w:rsidRPr="00A95EE9">
      <w:rPr>
        <w:rFonts w:cs="David" w:hint="cs"/>
        <w:sz w:val="26"/>
        <w:szCs w:val="26"/>
        <w:rtl/>
      </w:rPr>
      <w:t xml:space="preserve">2015 </w:t>
    </w:r>
    <w:r w:rsidRPr="00A95EE9">
      <w:rPr>
        <w:rFonts w:cs="David" w:hint="cs"/>
        <w:b/>
        <w:bCs/>
        <w:sz w:val="26"/>
        <w:szCs w:val="26"/>
        <w:rtl/>
      </w:rPr>
      <w:t>יחידה ארגונית:</w:t>
    </w:r>
    <w:r w:rsidRPr="00A95EE9">
      <w:rPr>
        <w:rFonts w:cs="David" w:hint="cs"/>
        <w:sz w:val="26"/>
        <w:szCs w:val="26"/>
        <w:rtl/>
      </w:rPr>
      <w:t xml:space="preserve"> משאבי אנוש </w:t>
    </w:r>
    <w:r w:rsidRPr="00A95EE9">
      <w:rPr>
        <w:rFonts w:cs="David" w:hint="cs"/>
        <w:b/>
        <w:bCs/>
        <w:sz w:val="26"/>
        <w:szCs w:val="26"/>
        <w:rtl/>
      </w:rPr>
      <w:t>נכתב ע"י:</w:t>
    </w:r>
    <w:r w:rsidRPr="00A95EE9">
      <w:rPr>
        <w:rFonts w:cs="David" w:hint="cs"/>
        <w:sz w:val="26"/>
        <w:szCs w:val="26"/>
        <w:rtl/>
      </w:rPr>
      <w:t xml:space="preserve"> עדי בר</w:t>
    </w:r>
  </w:p>
  <w:p w14:paraId="69752EA4" w14:textId="1D2ECFB5" w:rsidR="00A95EE9" w:rsidRPr="00A95EE9" w:rsidRDefault="00A95EE9" w:rsidP="00A95EE9">
    <w:pPr>
      <w:pStyle w:val="Footer"/>
      <w:jc w:val="center"/>
      <w:rPr>
        <w:rFonts w:cs="David"/>
        <w:sz w:val="26"/>
        <w:szCs w:val="26"/>
      </w:rPr>
    </w:pPr>
    <w:r w:rsidRPr="00A95EE9">
      <w:rPr>
        <w:rFonts w:cs="David" w:hint="cs"/>
        <w:sz w:val="26"/>
        <w:szCs w:val="26"/>
        <w:rtl/>
      </w:rPr>
      <w:t xml:space="preserve">דף </w:t>
    </w:r>
    <w:r w:rsidRPr="00A95EE9">
      <w:rPr>
        <w:rFonts w:cs="David"/>
        <w:b/>
        <w:bCs/>
        <w:sz w:val="26"/>
        <w:szCs w:val="26"/>
        <w:rtl/>
      </w:rPr>
      <w:fldChar w:fldCharType="begin"/>
    </w:r>
    <w:r w:rsidRPr="00A95EE9">
      <w:rPr>
        <w:rFonts w:cs="David"/>
        <w:b/>
        <w:bCs/>
        <w:sz w:val="26"/>
        <w:szCs w:val="26"/>
        <w:rtl/>
      </w:rPr>
      <w:instrText xml:space="preserve"> </w:instrText>
    </w:r>
    <w:r w:rsidRPr="00A95EE9">
      <w:rPr>
        <w:rFonts w:cs="David" w:hint="cs"/>
        <w:b/>
        <w:bCs/>
        <w:sz w:val="26"/>
        <w:szCs w:val="26"/>
      </w:rPr>
      <w:instrText>PAGE  \* Arabic  \* MERGEFORMAT</w:instrText>
    </w:r>
    <w:r w:rsidRPr="00A95EE9">
      <w:rPr>
        <w:rFonts w:cs="David"/>
        <w:b/>
        <w:bCs/>
        <w:sz w:val="26"/>
        <w:szCs w:val="26"/>
        <w:rtl/>
      </w:rPr>
      <w:instrText xml:space="preserve"> </w:instrText>
    </w:r>
    <w:r w:rsidRPr="00A95EE9">
      <w:rPr>
        <w:rFonts w:cs="David"/>
        <w:b/>
        <w:bCs/>
        <w:sz w:val="26"/>
        <w:szCs w:val="26"/>
        <w:rtl/>
      </w:rPr>
      <w:fldChar w:fldCharType="separate"/>
    </w:r>
    <w:r w:rsidR="00BC60FE">
      <w:rPr>
        <w:rFonts w:cs="David"/>
        <w:b/>
        <w:bCs/>
        <w:noProof/>
        <w:sz w:val="26"/>
        <w:szCs w:val="26"/>
        <w:rtl/>
      </w:rPr>
      <w:t>3</w:t>
    </w:r>
    <w:r w:rsidRPr="00A95EE9">
      <w:rPr>
        <w:rFonts w:cs="David"/>
        <w:b/>
        <w:bCs/>
        <w:sz w:val="26"/>
        <w:szCs w:val="26"/>
        <w:rtl/>
      </w:rPr>
      <w:fldChar w:fldCharType="end"/>
    </w:r>
    <w:r w:rsidRPr="00A95EE9">
      <w:rPr>
        <w:rFonts w:cs="David" w:hint="cs"/>
        <w:sz w:val="26"/>
        <w:szCs w:val="26"/>
        <w:rtl/>
      </w:rPr>
      <w:t xml:space="preserve"> מתוך </w:t>
    </w:r>
    <w:r w:rsidRPr="00A95EE9">
      <w:rPr>
        <w:rFonts w:cs="David"/>
        <w:b/>
        <w:bCs/>
        <w:sz w:val="26"/>
        <w:szCs w:val="26"/>
        <w:rtl/>
      </w:rPr>
      <w:fldChar w:fldCharType="begin"/>
    </w:r>
    <w:r w:rsidRPr="00A95EE9">
      <w:rPr>
        <w:rFonts w:cs="David"/>
        <w:b/>
        <w:bCs/>
        <w:sz w:val="26"/>
        <w:szCs w:val="26"/>
        <w:rtl/>
      </w:rPr>
      <w:instrText xml:space="preserve"> </w:instrText>
    </w:r>
    <w:r w:rsidRPr="00A95EE9">
      <w:rPr>
        <w:rFonts w:cs="David" w:hint="cs"/>
        <w:b/>
        <w:bCs/>
        <w:sz w:val="26"/>
        <w:szCs w:val="26"/>
      </w:rPr>
      <w:instrText>NUMPAGES  \* Arabic  \* MERGEFORMAT</w:instrText>
    </w:r>
    <w:r w:rsidRPr="00A95EE9">
      <w:rPr>
        <w:rFonts w:cs="David"/>
        <w:b/>
        <w:bCs/>
        <w:sz w:val="26"/>
        <w:szCs w:val="26"/>
        <w:rtl/>
      </w:rPr>
      <w:instrText xml:space="preserve"> </w:instrText>
    </w:r>
    <w:r w:rsidRPr="00A95EE9">
      <w:rPr>
        <w:rFonts w:cs="David"/>
        <w:b/>
        <w:bCs/>
        <w:sz w:val="26"/>
        <w:szCs w:val="26"/>
        <w:rtl/>
      </w:rPr>
      <w:fldChar w:fldCharType="separate"/>
    </w:r>
    <w:r w:rsidR="00BC60FE">
      <w:rPr>
        <w:rFonts w:cs="David"/>
        <w:b/>
        <w:bCs/>
        <w:noProof/>
        <w:sz w:val="26"/>
        <w:szCs w:val="26"/>
        <w:rtl/>
      </w:rPr>
      <w:t>3</w:t>
    </w:r>
    <w:r w:rsidRPr="00A95EE9">
      <w:rPr>
        <w:rFonts w:cs="David"/>
        <w:b/>
        <w:bCs/>
        <w:sz w:val="26"/>
        <w:szCs w:val="26"/>
        <w:rtl/>
      </w:rPr>
      <w:fldChar w:fldCharType="end"/>
    </w:r>
  </w:p>
  <w:p w14:paraId="4F8B3B52" w14:textId="77777777" w:rsidR="00A95EE9" w:rsidRDefault="00A95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7518" w14:textId="77777777" w:rsidR="009A7709" w:rsidRDefault="009A7709" w:rsidP="005525C0">
      <w:pPr>
        <w:spacing w:after="0" w:line="240" w:lineRule="auto"/>
      </w:pPr>
      <w:r>
        <w:separator/>
      </w:r>
    </w:p>
  </w:footnote>
  <w:footnote w:type="continuationSeparator" w:id="0">
    <w:p w14:paraId="7C24DAA6" w14:textId="77777777" w:rsidR="009A7709" w:rsidRDefault="009A7709" w:rsidP="0055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40" w:type="dxa"/>
      <w:tblInd w:w="-800" w:type="dxa"/>
      <w:tblLook w:val="04A0" w:firstRow="1" w:lastRow="0" w:firstColumn="1" w:lastColumn="0" w:noHBand="0" w:noVBand="1"/>
    </w:tblPr>
    <w:tblGrid>
      <w:gridCol w:w="6804"/>
      <w:gridCol w:w="2836"/>
    </w:tblGrid>
    <w:tr w:rsidR="00A95EE9" w:rsidRPr="00AF55E9" w14:paraId="6033ED56" w14:textId="77777777" w:rsidTr="00AE2F81">
      <w:tc>
        <w:tcPr>
          <w:tcW w:w="6804" w:type="dxa"/>
          <w:shd w:val="clear" w:color="auto" w:fill="auto"/>
          <w:vAlign w:val="center"/>
        </w:tcPr>
        <w:p w14:paraId="284C9872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</w:p>
        <w:p w14:paraId="1D81241C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</w:p>
        <w:p w14:paraId="7E52FFB7" w14:textId="77777777" w:rsidR="00A47506" w:rsidRDefault="00A47506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</w:p>
        <w:p w14:paraId="5128FC80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  <w:r w:rsidRPr="00A95EE9">
            <w:rPr>
              <w:rFonts w:ascii="Calibri" w:eastAsia="Calibri" w:hAnsi="Calibri" w:cs="David" w:hint="cs"/>
              <w:sz w:val="26"/>
              <w:szCs w:val="26"/>
              <w:rtl/>
            </w:rPr>
            <w:t>שם הנוהל: נוהל יציאה לחופשה</w:t>
          </w:r>
        </w:p>
        <w:p w14:paraId="2C6B9F6E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  <w:r w:rsidRPr="00A95EE9">
            <w:rPr>
              <w:rFonts w:ascii="Calibri" w:eastAsia="Calibri" w:hAnsi="Calibri" w:cs="David" w:hint="cs"/>
              <w:sz w:val="26"/>
              <w:szCs w:val="26"/>
              <w:rtl/>
            </w:rPr>
            <w:t xml:space="preserve">  </w:t>
          </w:r>
        </w:p>
      </w:tc>
      <w:tc>
        <w:tcPr>
          <w:tcW w:w="2836" w:type="dxa"/>
          <w:shd w:val="clear" w:color="auto" w:fill="auto"/>
          <w:vAlign w:val="center"/>
        </w:tcPr>
        <w:p w14:paraId="37D00C23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  <w:r w:rsidRPr="00A95EE9">
            <w:rPr>
              <w:rFonts w:ascii="Calibri" w:eastAsia="Calibri" w:hAnsi="Calibri" w:cs="David" w:hint="cs"/>
              <w:sz w:val="26"/>
              <w:szCs w:val="26"/>
              <w:rtl/>
            </w:rPr>
            <w:t xml:space="preserve"> </w:t>
          </w:r>
        </w:p>
        <w:p w14:paraId="436E7800" w14:textId="77777777" w:rsidR="00A47506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  <w:r w:rsidRPr="00A95EE9">
            <w:rPr>
              <w:rFonts w:ascii="Calibri" w:eastAsia="Calibri" w:hAnsi="Calibri" w:cs="David" w:hint="cs"/>
              <w:sz w:val="26"/>
              <w:szCs w:val="26"/>
              <w:rtl/>
            </w:rPr>
            <w:t xml:space="preserve">  </w:t>
          </w:r>
        </w:p>
        <w:p w14:paraId="7FFE774E" w14:textId="6237D250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  <w:r w:rsidRPr="00A95EE9">
            <w:rPr>
              <w:rFonts w:ascii="Calibri" w:eastAsia="Calibri" w:hAnsi="Calibri" w:cs="David" w:hint="cs"/>
              <w:sz w:val="26"/>
              <w:szCs w:val="26"/>
              <w:rtl/>
            </w:rPr>
            <w:t>תאריך עדכון: ‏</w:t>
          </w:r>
          <w:r w:rsidRPr="00A95EE9">
            <w:rPr>
              <w:rFonts w:ascii="Calibri" w:eastAsia="Calibri" w:hAnsi="Calibri" w:cs="David"/>
              <w:sz w:val="26"/>
              <w:szCs w:val="26"/>
              <w:rtl/>
            </w:rPr>
            <w:fldChar w:fldCharType="begin"/>
          </w:r>
          <w:r w:rsidRPr="00A95EE9">
            <w:rPr>
              <w:rFonts w:ascii="Calibri" w:eastAsia="Calibri" w:hAnsi="Calibri" w:cs="David"/>
              <w:sz w:val="26"/>
              <w:szCs w:val="26"/>
              <w:rtl/>
            </w:rPr>
            <w:instrText xml:space="preserve"> </w:instrText>
          </w:r>
          <w:r w:rsidRPr="00A95EE9">
            <w:rPr>
              <w:rFonts w:ascii="Calibri" w:eastAsia="Calibri" w:hAnsi="Calibri" w:cs="David" w:hint="cs"/>
              <w:sz w:val="26"/>
              <w:szCs w:val="26"/>
            </w:rPr>
            <w:instrText>DATE  \@ "dd.MM.yyyy"  \* MERGEFORMAT</w:instrText>
          </w:r>
          <w:r w:rsidRPr="00A95EE9">
            <w:rPr>
              <w:rFonts w:ascii="Calibri" w:eastAsia="Calibri" w:hAnsi="Calibri" w:cs="David"/>
              <w:sz w:val="26"/>
              <w:szCs w:val="26"/>
              <w:rtl/>
            </w:rPr>
            <w:instrText xml:space="preserve"> </w:instrText>
          </w:r>
          <w:r w:rsidRPr="00A95EE9">
            <w:rPr>
              <w:rFonts w:ascii="Calibri" w:eastAsia="Calibri" w:hAnsi="Calibri" w:cs="David"/>
              <w:sz w:val="26"/>
              <w:szCs w:val="26"/>
              <w:rtl/>
            </w:rPr>
            <w:fldChar w:fldCharType="separate"/>
          </w:r>
          <w:r w:rsidR="006532A6">
            <w:rPr>
              <w:rFonts w:ascii="Calibri" w:eastAsia="Calibri" w:hAnsi="Calibri" w:cs="David"/>
              <w:noProof/>
              <w:sz w:val="26"/>
              <w:szCs w:val="26"/>
              <w:rtl/>
            </w:rPr>
            <w:t>‏23.09.2021</w:t>
          </w:r>
          <w:r w:rsidRPr="00A95EE9">
            <w:rPr>
              <w:rFonts w:ascii="Calibri" w:eastAsia="Calibri" w:hAnsi="Calibri" w:cs="David"/>
              <w:sz w:val="26"/>
              <w:szCs w:val="26"/>
              <w:rtl/>
            </w:rPr>
            <w:fldChar w:fldCharType="end"/>
          </w:r>
        </w:p>
      </w:tc>
    </w:tr>
    <w:tr w:rsidR="00A95EE9" w:rsidRPr="005D5ED5" w14:paraId="1F60940E" w14:textId="77777777" w:rsidTr="00AE2F81">
      <w:tc>
        <w:tcPr>
          <w:tcW w:w="6804" w:type="dxa"/>
          <w:shd w:val="clear" w:color="auto" w:fill="auto"/>
          <w:vAlign w:val="center"/>
        </w:tcPr>
        <w:p w14:paraId="4324DBC7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  <w:r w:rsidRPr="00A95EE9">
            <w:rPr>
              <w:rFonts w:ascii="Calibri" w:eastAsia="Calibri" w:hAnsi="Calibri" w:cs="David" w:hint="cs"/>
              <w:sz w:val="26"/>
              <w:szCs w:val="26"/>
              <w:rtl/>
            </w:rPr>
            <w:t>יחידה ארגונית:  משאבי אנוש</w:t>
          </w:r>
        </w:p>
      </w:tc>
      <w:tc>
        <w:tcPr>
          <w:tcW w:w="2836" w:type="dxa"/>
          <w:shd w:val="clear" w:color="auto" w:fill="auto"/>
          <w:vAlign w:val="center"/>
        </w:tcPr>
        <w:p w14:paraId="78102B78" w14:textId="77777777" w:rsidR="00A95EE9" w:rsidRPr="00A95EE9" w:rsidRDefault="00A95EE9" w:rsidP="00A95EE9">
          <w:pPr>
            <w:pStyle w:val="Header"/>
            <w:rPr>
              <w:rFonts w:ascii="Calibri" w:eastAsia="Calibri" w:hAnsi="Calibri" w:cs="David"/>
              <w:sz w:val="26"/>
              <w:szCs w:val="26"/>
              <w:rtl/>
            </w:rPr>
          </w:pPr>
        </w:p>
      </w:tc>
    </w:tr>
  </w:tbl>
  <w:p w14:paraId="571CA17F" w14:textId="77777777" w:rsidR="005525C0" w:rsidRDefault="00A47506" w:rsidP="005525C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68D9755F" wp14:editId="7978A4D6">
          <wp:simplePos x="0" y="0"/>
          <wp:positionH relativeFrom="column">
            <wp:posOffset>-678815</wp:posOffset>
          </wp:positionH>
          <wp:positionV relativeFrom="paragraph">
            <wp:posOffset>-1080770</wp:posOffset>
          </wp:positionV>
          <wp:extent cx="1333500" cy="552450"/>
          <wp:effectExtent l="0" t="0" r="0" b="0"/>
          <wp:wrapNone/>
          <wp:docPr id="1" name="תמונה 1" descr="new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2" t="19801" r="4575" b="22772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4A6"/>
    <w:multiLevelType w:val="hybridMultilevel"/>
    <w:tmpl w:val="010A19A0"/>
    <w:lvl w:ilvl="0" w:tplc="536E1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D5D8593C">
      <w:start w:val="1"/>
      <w:numFmt w:val="decimal"/>
      <w:isLgl/>
      <w:lvlText w:val="%2.%2"/>
      <w:lvlJc w:val="left"/>
      <w:pPr>
        <w:tabs>
          <w:tab w:val="num" w:pos="720"/>
        </w:tabs>
        <w:ind w:left="720" w:right="1080" w:hanging="720"/>
      </w:pPr>
      <w:rPr>
        <w:rFonts w:hint="cs"/>
        <w:lang w:val="en-US"/>
      </w:rPr>
    </w:lvl>
    <w:lvl w:ilvl="2" w:tplc="2E2475FA">
      <w:start w:val="1"/>
      <w:numFmt w:val="hebrew1"/>
      <w:lvlText w:val="%3."/>
      <w:lvlJc w:val="left"/>
      <w:pPr>
        <w:tabs>
          <w:tab w:val="num" w:pos="532"/>
        </w:tabs>
        <w:ind w:left="532" w:hanging="360"/>
      </w:pPr>
      <w:rPr>
        <w:rFonts w:hint="default"/>
        <w:lang w:val="en-US"/>
      </w:rPr>
    </w:lvl>
    <w:lvl w:ilvl="3" w:tplc="5C662176">
      <w:start w:val="4"/>
      <w:numFmt w:val="decimal"/>
      <w:lvlText w:val="%4."/>
      <w:lvlJc w:val="left"/>
      <w:pPr>
        <w:tabs>
          <w:tab w:val="num" w:pos="1072"/>
        </w:tabs>
        <w:ind w:left="1072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792"/>
        </w:tabs>
        <w:ind w:left="1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2"/>
        </w:tabs>
        <w:ind w:left="2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52"/>
        </w:tabs>
        <w:ind w:left="3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180"/>
      </w:pPr>
    </w:lvl>
  </w:abstractNum>
  <w:abstractNum w:abstractNumId="1" w15:restartNumberingAfterBreak="0">
    <w:nsid w:val="1D197D91"/>
    <w:multiLevelType w:val="hybridMultilevel"/>
    <w:tmpl w:val="D14C068C"/>
    <w:lvl w:ilvl="0" w:tplc="ECA2C79A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AC5114"/>
    <w:multiLevelType w:val="hybridMultilevel"/>
    <w:tmpl w:val="8B5A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55BE"/>
    <w:multiLevelType w:val="hybridMultilevel"/>
    <w:tmpl w:val="5D2E2FB8"/>
    <w:lvl w:ilvl="0" w:tplc="ECA2C79A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E01A22"/>
    <w:multiLevelType w:val="hybridMultilevel"/>
    <w:tmpl w:val="3B04504C"/>
    <w:lvl w:ilvl="0" w:tplc="DF600E9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F858B4"/>
    <w:multiLevelType w:val="multilevel"/>
    <w:tmpl w:val="F0D4B29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hanging="567"/>
      </w:pPr>
      <w:rPr>
        <w:rFonts w:cs="Times New Roman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hanging="567"/>
      </w:pPr>
      <w:rPr>
        <w:rFonts w:cs="Times New Roman"/>
        <w:sz w:val="2"/>
        <w:szCs w:val="24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hanging="567"/>
      </w:pPr>
      <w:rPr>
        <w:rFonts w:cs="Times New Roman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hanging="567"/>
      </w:pPr>
      <w:rPr>
        <w:rFonts w:cs="Times New Roman"/>
        <w:sz w:val="2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835"/>
        </w:tabs>
        <w:ind w:hanging="567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hanging="1440"/>
      </w:pPr>
      <w:rPr>
        <w:rFonts w:cs="Times New Roman"/>
      </w:rPr>
    </w:lvl>
  </w:abstractNum>
  <w:abstractNum w:abstractNumId="6" w15:restartNumberingAfterBreak="0">
    <w:nsid w:val="563857FA"/>
    <w:multiLevelType w:val="hybridMultilevel"/>
    <w:tmpl w:val="7270C0E2"/>
    <w:lvl w:ilvl="0" w:tplc="101EB07C">
      <w:start w:val="1"/>
      <w:numFmt w:val="hebrew1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04672E"/>
    <w:multiLevelType w:val="hybridMultilevel"/>
    <w:tmpl w:val="C7B88B6C"/>
    <w:lvl w:ilvl="0" w:tplc="714E5906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ED1C6B"/>
    <w:multiLevelType w:val="hybridMultilevel"/>
    <w:tmpl w:val="B7F0EA3C"/>
    <w:lvl w:ilvl="0" w:tplc="ECA2C79A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2692F88"/>
    <w:multiLevelType w:val="hybridMultilevel"/>
    <w:tmpl w:val="F69EB428"/>
    <w:lvl w:ilvl="0" w:tplc="E9A60E84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C0"/>
    <w:rsid w:val="00006D65"/>
    <w:rsid w:val="00053912"/>
    <w:rsid w:val="000661EE"/>
    <w:rsid w:val="00074D07"/>
    <w:rsid w:val="000A059E"/>
    <w:rsid w:val="000A7CFA"/>
    <w:rsid w:val="000B1B74"/>
    <w:rsid w:val="000B231E"/>
    <w:rsid w:val="000B5040"/>
    <w:rsid w:val="000B692F"/>
    <w:rsid w:val="000C4082"/>
    <w:rsid w:val="000E24EB"/>
    <w:rsid w:val="000F60E2"/>
    <w:rsid w:val="00102C29"/>
    <w:rsid w:val="0011224E"/>
    <w:rsid w:val="001130A6"/>
    <w:rsid w:val="00115D77"/>
    <w:rsid w:val="00116A6F"/>
    <w:rsid w:val="0012372D"/>
    <w:rsid w:val="00142098"/>
    <w:rsid w:val="00145368"/>
    <w:rsid w:val="0015414D"/>
    <w:rsid w:val="00166F3C"/>
    <w:rsid w:val="001A0A64"/>
    <w:rsid w:val="001A5F22"/>
    <w:rsid w:val="001B5B3B"/>
    <w:rsid w:val="001F232B"/>
    <w:rsid w:val="002010F3"/>
    <w:rsid w:val="00202D5B"/>
    <w:rsid w:val="00207732"/>
    <w:rsid w:val="00256689"/>
    <w:rsid w:val="00257389"/>
    <w:rsid w:val="00266409"/>
    <w:rsid w:val="00275818"/>
    <w:rsid w:val="00282CBD"/>
    <w:rsid w:val="00293BA8"/>
    <w:rsid w:val="002C22AD"/>
    <w:rsid w:val="002C3F1A"/>
    <w:rsid w:val="002E0B9F"/>
    <w:rsid w:val="002E2A98"/>
    <w:rsid w:val="00323524"/>
    <w:rsid w:val="003360D9"/>
    <w:rsid w:val="00353819"/>
    <w:rsid w:val="00360A78"/>
    <w:rsid w:val="00362DC5"/>
    <w:rsid w:val="00372273"/>
    <w:rsid w:val="003A1E44"/>
    <w:rsid w:val="003D4ECB"/>
    <w:rsid w:val="003E024C"/>
    <w:rsid w:val="003E1484"/>
    <w:rsid w:val="003E5864"/>
    <w:rsid w:val="00400BE8"/>
    <w:rsid w:val="00404F55"/>
    <w:rsid w:val="00413C27"/>
    <w:rsid w:val="00425162"/>
    <w:rsid w:val="00440FFD"/>
    <w:rsid w:val="004661AB"/>
    <w:rsid w:val="004B7F1F"/>
    <w:rsid w:val="004E63C4"/>
    <w:rsid w:val="004F3D03"/>
    <w:rsid w:val="005028F2"/>
    <w:rsid w:val="00522026"/>
    <w:rsid w:val="005525C0"/>
    <w:rsid w:val="00562069"/>
    <w:rsid w:val="0057172B"/>
    <w:rsid w:val="005A4DE6"/>
    <w:rsid w:val="005B2549"/>
    <w:rsid w:val="005B6C85"/>
    <w:rsid w:val="005F3119"/>
    <w:rsid w:val="0061096B"/>
    <w:rsid w:val="00617288"/>
    <w:rsid w:val="00625F24"/>
    <w:rsid w:val="00645CCF"/>
    <w:rsid w:val="006532A6"/>
    <w:rsid w:val="00670EB4"/>
    <w:rsid w:val="006840F2"/>
    <w:rsid w:val="006B14F0"/>
    <w:rsid w:val="006C2201"/>
    <w:rsid w:val="006C476B"/>
    <w:rsid w:val="006D3D9A"/>
    <w:rsid w:val="006E24CC"/>
    <w:rsid w:val="00704A51"/>
    <w:rsid w:val="00720965"/>
    <w:rsid w:val="00720D73"/>
    <w:rsid w:val="00743C5E"/>
    <w:rsid w:val="007628E0"/>
    <w:rsid w:val="00770B81"/>
    <w:rsid w:val="007868AC"/>
    <w:rsid w:val="007925C5"/>
    <w:rsid w:val="007954EF"/>
    <w:rsid w:val="007A0447"/>
    <w:rsid w:val="007A1EE8"/>
    <w:rsid w:val="007B7096"/>
    <w:rsid w:val="007C0504"/>
    <w:rsid w:val="0080049A"/>
    <w:rsid w:val="00802030"/>
    <w:rsid w:val="00876ED3"/>
    <w:rsid w:val="0089753C"/>
    <w:rsid w:val="008D4EB2"/>
    <w:rsid w:val="008E634D"/>
    <w:rsid w:val="008F0A43"/>
    <w:rsid w:val="008F2B69"/>
    <w:rsid w:val="00925981"/>
    <w:rsid w:val="00976FA7"/>
    <w:rsid w:val="009A7709"/>
    <w:rsid w:val="009A7CB1"/>
    <w:rsid w:val="009B4508"/>
    <w:rsid w:val="00A01934"/>
    <w:rsid w:val="00A1478F"/>
    <w:rsid w:val="00A224BC"/>
    <w:rsid w:val="00A34EF7"/>
    <w:rsid w:val="00A47506"/>
    <w:rsid w:val="00A60E4C"/>
    <w:rsid w:val="00A62EBE"/>
    <w:rsid w:val="00A95EE9"/>
    <w:rsid w:val="00AA3113"/>
    <w:rsid w:val="00B04569"/>
    <w:rsid w:val="00B12FE6"/>
    <w:rsid w:val="00B43E25"/>
    <w:rsid w:val="00B73D49"/>
    <w:rsid w:val="00B85716"/>
    <w:rsid w:val="00B8653F"/>
    <w:rsid w:val="00BA31BD"/>
    <w:rsid w:val="00BB17E4"/>
    <w:rsid w:val="00BC3F96"/>
    <w:rsid w:val="00BC60FE"/>
    <w:rsid w:val="00BE7F03"/>
    <w:rsid w:val="00C060D7"/>
    <w:rsid w:val="00C10304"/>
    <w:rsid w:val="00C25311"/>
    <w:rsid w:val="00C43636"/>
    <w:rsid w:val="00C501DC"/>
    <w:rsid w:val="00C76785"/>
    <w:rsid w:val="00C878C9"/>
    <w:rsid w:val="00CB519E"/>
    <w:rsid w:val="00CC6DF3"/>
    <w:rsid w:val="00CD5B9F"/>
    <w:rsid w:val="00CE2451"/>
    <w:rsid w:val="00CF77B2"/>
    <w:rsid w:val="00D00ACD"/>
    <w:rsid w:val="00D029CE"/>
    <w:rsid w:val="00D16694"/>
    <w:rsid w:val="00D21720"/>
    <w:rsid w:val="00D43518"/>
    <w:rsid w:val="00D6019F"/>
    <w:rsid w:val="00D60289"/>
    <w:rsid w:val="00D672A0"/>
    <w:rsid w:val="00D87A2E"/>
    <w:rsid w:val="00D9369B"/>
    <w:rsid w:val="00DB4571"/>
    <w:rsid w:val="00DB457D"/>
    <w:rsid w:val="00DF6786"/>
    <w:rsid w:val="00E166BA"/>
    <w:rsid w:val="00E24A0F"/>
    <w:rsid w:val="00E3053C"/>
    <w:rsid w:val="00E600B0"/>
    <w:rsid w:val="00E635D7"/>
    <w:rsid w:val="00E70BCE"/>
    <w:rsid w:val="00E90EB5"/>
    <w:rsid w:val="00E9323F"/>
    <w:rsid w:val="00E95000"/>
    <w:rsid w:val="00EA317D"/>
    <w:rsid w:val="00ED4BAA"/>
    <w:rsid w:val="00EE0E2C"/>
    <w:rsid w:val="00EE125F"/>
    <w:rsid w:val="00EE2F5B"/>
    <w:rsid w:val="00F32592"/>
    <w:rsid w:val="00F33B9C"/>
    <w:rsid w:val="00F7155F"/>
    <w:rsid w:val="00F84099"/>
    <w:rsid w:val="00FA2BF5"/>
    <w:rsid w:val="00FA7274"/>
    <w:rsid w:val="00FC7155"/>
    <w:rsid w:val="00FD03B7"/>
    <w:rsid w:val="00FD0F0A"/>
    <w:rsid w:val="00FF4608"/>
    <w:rsid w:val="00FF46F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E94901"/>
  <w15:docId w15:val="{A6C0165A-3647-493C-A9F6-9C6D362E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C0"/>
    <w:pPr>
      <w:bidi/>
    </w:pPr>
  </w:style>
  <w:style w:type="paragraph" w:styleId="Heading8">
    <w:name w:val="heading 8"/>
    <w:basedOn w:val="Normal"/>
    <w:next w:val="Normal"/>
    <w:link w:val="Heading8Char"/>
    <w:qFormat/>
    <w:rsid w:val="005525C0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David"/>
      <w:b/>
      <w:bCs/>
      <w:color w:val="0000FF"/>
      <w:sz w:val="28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5C0"/>
    <w:pPr>
      <w:ind w:left="720"/>
      <w:contextualSpacing/>
    </w:pPr>
  </w:style>
  <w:style w:type="paragraph" w:customStyle="1" w:styleId="1">
    <w:name w:val="היסט1"/>
    <w:basedOn w:val="Normal"/>
    <w:rsid w:val="005525C0"/>
    <w:pPr>
      <w:keepLines/>
      <w:numPr>
        <w:numId w:val="4"/>
      </w:numPr>
      <w:spacing w:before="240" w:after="0" w:line="360" w:lineRule="auto"/>
      <w:ind w:right="567"/>
      <w:jc w:val="both"/>
    </w:pPr>
    <w:rPr>
      <w:rFonts w:ascii="Times New Roman" w:eastAsia="Times New Roman" w:hAnsi="Times New Roman" w:cs="David"/>
      <w:noProof/>
      <w:szCs w:val="24"/>
    </w:rPr>
  </w:style>
  <w:style w:type="paragraph" w:customStyle="1" w:styleId="2">
    <w:name w:val="היסט2"/>
    <w:basedOn w:val="Normal"/>
    <w:rsid w:val="005525C0"/>
    <w:pPr>
      <w:keepLines/>
      <w:numPr>
        <w:ilvl w:val="1"/>
        <w:numId w:val="4"/>
      </w:numPr>
      <w:spacing w:before="240" w:after="0" w:line="360" w:lineRule="auto"/>
      <w:ind w:right="1134"/>
      <w:jc w:val="both"/>
    </w:pPr>
    <w:rPr>
      <w:rFonts w:ascii="Times New Roman" w:eastAsia="Times New Roman" w:hAnsi="Times New Roman" w:cs="David"/>
      <w:noProof/>
      <w:szCs w:val="24"/>
    </w:rPr>
  </w:style>
  <w:style w:type="paragraph" w:customStyle="1" w:styleId="3">
    <w:name w:val="היסט3"/>
    <w:basedOn w:val="Normal"/>
    <w:rsid w:val="005525C0"/>
    <w:pPr>
      <w:keepLines/>
      <w:numPr>
        <w:ilvl w:val="2"/>
        <w:numId w:val="4"/>
      </w:numPr>
      <w:spacing w:before="240" w:after="0" w:line="360" w:lineRule="auto"/>
      <w:ind w:right="1701"/>
      <w:jc w:val="both"/>
    </w:pPr>
    <w:rPr>
      <w:rFonts w:ascii="Times New Roman" w:eastAsia="Times New Roman" w:hAnsi="Times New Roman" w:cs="David"/>
      <w:noProof/>
      <w:szCs w:val="24"/>
    </w:rPr>
  </w:style>
  <w:style w:type="paragraph" w:customStyle="1" w:styleId="4">
    <w:name w:val="היסט4"/>
    <w:basedOn w:val="Normal"/>
    <w:rsid w:val="005525C0"/>
    <w:pPr>
      <w:keepLines/>
      <w:numPr>
        <w:ilvl w:val="3"/>
        <w:numId w:val="4"/>
      </w:numPr>
      <w:spacing w:before="240" w:after="0" w:line="360" w:lineRule="auto"/>
      <w:ind w:right="2268"/>
      <w:jc w:val="both"/>
    </w:pPr>
    <w:rPr>
      <w:rFonts w:ascii="Times New Roman" w:eastAsia="Times New Roman" w:hAnsi="Times New Roman" w:cs="David"/>
      <w:noProof/>
      <w:szCs w:val="24"/>
    </w:rPr>
  </w:style>
  <w:style w:type="paragraph" w:styleId="Header">
    <w:name w:val="header"/>
    <w:basedOn w:val="Normal"/>
    <w:link w:val="HeaderChar"/>
    <w:uiPriority w:val="99"/>
    <w:unhideWhenUsed/>
    <w:rsid w:val="005525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C0"/>
  </w:style>
  <w:style w:type="paragraph" w:styleId="Footer">
    <w:name w:val="footer"/>
    <w:basedOn w:val="Normal"/>
    <w:link w:val="FooterChar"/>
    <w:uiPriority w:val="99"/>
    <w:unhideWhenUsed/>
    <w:rsid w:val="005525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C0"/>
  </w:style>
  <w:style w:type="character" w:customStyle="1" w:styleId="Heading8Char">
    <w:name w:val="Heading 8 Char"/>
    <w:basedOn w:val="DefaultParagraphFont"/>
    <w:link w:val="Heading8"/>
    <w:rsid w:val="005525C0"/>
    <w:rPr>
      <w:rFonts w:ascii="Times New Roman" w:eastAsia="Times New Roman" w:hAnsi="Times New Roman" w:cs="David"/>
      <w:b/>
      <w:bCs/>
      <w:color w:val="0000FF"/>
      <w:sz w:val="28"/>
      <w:szCs w:val="28"/>
      <w:u w:val="single"/>
      <w:lang w:eastAsia="he-IL"/>
    </w:rPr>
  </w:style>
  <w:style w:type="character" w:styleId="Strong">
    <w:name w:val="Strong"/>
    <w:basedOn w:val="DefaultParagraphFont"/>
    <w:uiPriority w:val="22"/>
    <w:qFormat/>
    <w:rsid w:val="003A1E44"/>
    <w:rPr>
      <w:b/>
      <w:bCs/>
    </w:rPr>
  </w:style>
  <w:style w:type="character" w:styleId="PlaceholderText">
    <w:name w:val="Placeholder Text"/>
    <w:uiPriority w:val="99"/>
    <w:semiHidden/>
    <w:rsid w:val="00A95E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0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345A4A5FC9671489E0049AF0F6DFC83" ma:contentTypeVersion="2" ma:contentTypeDescription="צור מסמך חדש." ma:contentTypeScope="" ma:versionID="306f876e271a595bb7f24e1a71b7e18a">
  <xsd:schema xmlns:xsd="http://www.w3.org/2001/XMLSchema" xmlns:p="http://schemas.microsoft.com/office/2006/metadata/properties" xmlns:ns2="d8951690-218f-4b43-9b9f-47cdcf8fa639" targetNamespace="http://schemas.microsoft.com/office/2006/metadata/properties" ma:root="true" ma:fieldsID="ecb0cb6e9a3d3ef4ab83473559a1bfb8" ns2:_="">
    <xsd:import namespace="d8951690-218f-4b43-9b9f-47cdcf8fa639"/>
    <xsd:element name="properties">
      <xsd:complexType>
        <xsd:sequence>
          <xsd:element name="documentManagement">
            <xsd:complexType>
              <xsd:all>
                <xsd:element ref="ns2:_x05e1__x05d5__x05d2__x05d9__x0020__x05e0__x05d4__x05dc__x05d9__x05dd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951690-218f-4b43-9b9f-47cdcf8fa639" elementFormDefault="qualified">
    <xsd:import namespace="http://schemas.microsoft.com/office/2006/documentManagement/types"/>
    <xsd:element name="_x05e1__x05d5__x05d2__x05d9__x0020__x05e0__x05d4__x05dc__x05d9__x05dd_" ma:index="8" ma:displayName="סוגי נהלים" ma:format="Dropdown" ma:internalName="_x05e1__x05d5__x05d2__x05d9__x0020__x05e0__x05d4__x05dc__x05d9__x05dd_">
      <xsd:simpleType>
        <xsd:restriction base="dms:Choice">
          <xsd:enumeration value="נהלי ביטחון המתקן"/>
          <xsd:enumeration value="נהלי משאבי אנוש"/>
          <xsd:enumeration value="נהלי רכב"/>
          <xsd:enumeration value="נהלי רכש"/>
          <xsd:enumeration value="נהלי שיווק, מכירות והתקשרויות"/>
          <xsd:enumeration value="נהלי תשתיות ICT"/>
          <xsd:enumeration value="נהלים כלליים"/>
          <xsd:enumeration value="מדיניות האיכות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1__x05d5__x05d2__x05d9__x0020__x05e0__x05d4__x05dc__x05d9__x05dd_ xmlns="d8951690-218f-4b43-9b9f-47cdcf8fa63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F129-DA58-4A72-A929-EA8B9BE46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51690-218f-4b43-9b9f-47cdcf8fa63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5AA757-1E2F-4B9A-B148-7CAC3E57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61796-FF9E-4533-B23C-8F22C4D04302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d8951690-218f-4b43-9b9f-47cdcf8fa639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5C8EED9-CF9D-427D-8EA1-94A149AE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נוהל יציאה לחופשה 2016</vt:lpstr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יציאה לחופשה 2016</dc:title>
  <dc:creator>גילי מסלם</dc:creator>
  <cp:lastModifiedBy>Jessica Oliel</cp:lastModifiedBy>
  <cp:revision>2</cp:revision>
  <dcterms:created xsi:type="dcterms:W3CDTF">2021-09-23T05:25:00Z</dcterms:created>
  <dcterms:modified xsi:type="dcterms:W3CDTF">2021-09-23T05:25:00Z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0x0101006345A4A5FC9671489E0049AF0F6DFC83</vt:lpwstr>
  </property>
</Properties>
</file>